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1B67" w14:textId="77777777" w:rsidR="00E54EA3" w:rsidRDefault="00E578D9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14:paraId="4DBE0A3F" w14:textId="77777777" w:rsidR="00E54EA3" w:rsidRDefault="00E54EA3">
      <w:pPr>
        <w:pStyle w:val="a2"/>
        <w:ind w:firstLine="640"/>
      </w:pPr>
    </w:p>
    <w:p w14:paraId="0E9BFCD7" w14:textId="77777777" w:rsidR="00E54EA3" w:rsidRDefault="00E578D9">
      <w:pPr>
        <w:pStyle w:val="a9"/>
      </w:pPr>
      <w:r>
        <w:rPr>
          <w:rFonts w:hint="eastAsia"/>
        </w:rPr>
        <w:t>岗位说明书</w:t>
      </w:r>
    </w:p>
    <w:p w14:paraId="113F7171" w14:textId="77777777" w:rsidR="00E54EA3" w:rsidRDefault="00E54EA3">
      <w:pPr>
        <w:ind w:firstLine="640"/>
      </w:pPr>
    </w:p>
    <w:p w14:paraId="49EFAB68" w14:textId="77777777" w:rsidR="00E54EA3" w:rsidRDefault="00E578D9">
      <w:pPr>
        <w:pStyle w:val="2"/>
        <w:numPr>
          <w:ilvl w:val="0"/>
          <w:numId w:val="8"/>
        </w:numPr>
        <w:ind w:firstLine="640"/>
      </w:pPr>
      <w:r>
        <w:rPr>
          <w:rFonts w:hint="eastAsia"/>
        </w:rPr>
        <w:t>综合管理部（党建纪检部、人力资源部）</w:t>
      </w:r>
      <w:r>
        <w:t>总经理</w:t>
      </w:r>
      <w:r>
        <w:t>/</w:t>
      </w:r>
      <w:r>
        <w:t>副总经理</w:t>
      </w:r>
    </w:p>
    <w:p w14:paraId="0A8F86D5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主要职责：</w:t>
      </w:r>
    </w:p>
    <w:p w14:paraId="3F3448E2" w14:textId="77777777" w:rsidR="00E54EA3" w:rsidRDefault="00E578D9">
      <w:pPr>
        <w:pStyle w:val="a"/>
        <w:numPr>
          <w:ilvl w:val="0"/>
          <w:numId w:val="9"/>
        </w:numPr>
        <w:ind w:firstLine="640"/>
      </w:pPr>
      <w:r>
        <w:t>负责公司办文、办会、信息宣传、档案等日常管理</w:t>
      </w:r>
      <w:r>
        <w:rPr>
          <w:rFonts w:hint="eastAsia"/>
        </w:rPr>
        <w:t>工作；</w:t>
      </w:r>
    </w:p>
    <w:p w14:paraId="53DCE615" w14:textId="77777777" w:rsidR="00E54EA3" w:rsidRDefault="00E578D9">
      <w:pPr>
        <w:pStyle w:val="a"/>
        <w:numPr>
          <w:ilvl w:val="0"/>
          <w:numId w:val="9"/>
        </w:numPr>
        <w:ind w:firstLine="640"/>
      </w:pPr>
      <w:r>
        <w:t>负责公司董事会、经营</w:t>
      </w:r>
      <w:proofErr w:type="gramStart"/>
      <w:r>
        <w:t>层重大</w:t>
      </w:r>
      <w:proofErr w:type="gramEnd"/>
      <w:r>
        <w:t>决策事项督查督办工作</w:t>
      </w:r>
      <w:r>
        <w:rPr>
          <w:rFonts w:hint="eastAsia"/>
        </w:rPr>
        <w:t>；</w:t>
      </w:r>
    </w:p>
    <w:p w14:paraId="5C73A79E" w14:textId="77777777" w:rsidR="00E54EA3" w:rsidRDefault="00E578D9">
      <w:pPr>
        <w:pStyle w:val="a"/>
        <w:numPr>
          <w:ilvl w:val="0"/>
          <w:numId w:val="9"/>
        </w:numPr>
        <w:ind w:firstLine="640"/>
      </w:pPr>
      <w:r>
        <w:t>负责公司的党建</w:t>
      </w:r>
      <w:r>
        <w:rPr>
          <w:rFonts w:hint="eastAsia"/>
        </w:rPr>
        <w:t>、</w:t>
      </w:r>
      <w:r>
        <w:t>纪检、人力资源</w:t>
      </w:r>
      <w:r>
        <w:rPr>
          <w:rFonts w:hint="eastAsia"/>
        </w:rPr>
        <w:t>、群团等</w:t>
      </w:r>
      <w:r>
        <w:t>综合管理工作</w:t>
      </w:r>
      <w:r>
        <w:rPr>
          <w:rFonts w:hint="eastAsia"/>
        </w:rPr>
        <w:t>；</w:t>
      </w:r>
    </w:p>
    <w:p w14:paraId="5BF23921" w14:textId="77777777" w:rsidR="00E54EA3" w:rsidRDefault="00E578D9">
      <w:pPr>
        <w:pStyle w:val="a"/>
        <w:numPr>
          <w:ilvl w:val="0"/>
          <w:numId w:val="9"/>
        </w:numPr>
        <w:ind w:firstLine="640"/>
      </w:pPr>
      <w:r>
        <w:t>负责公司内设机构及人员的目标设置及考核工作</w:t>
      </w:r>
    </w:p>
    <w:p w14:paraId="768693EE" w14:textId="77777777" w:rsidR="00E54EA3" w:rsidRDefault="00E578D9">
      <w:pPr>
        <w:pStyle w:val="a"/>
        <w:numPr>
          <w:ilvl w:val="0"/>
          <w:numId w:val="9"/>
        </w:numPr>
        <w:ind w:firstLine="640"/>
      </w:pPr>
      <w:r>
        <w:t>负责公司的制度体系建设。</w:t>
      </w:r>
    </w:p>
    <w:p w14:paraId="23E615B6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任职条件：</w:t>
      </w:r>
    </w:p>
    <w:p w14:paraId="4CDBB185" w14:textId="77777777" w:rsidR="00E54EA3" w:rsidRDefault="00E578D9">
      <w:pPr>
        <w:pStyle w:val="a"/>
        <w:numPr>
          <w:ilvl w:val="0"/>
          <w:numId w:val="10"/>
        </w:numPr>
        <w:ind w:firstLine="640"/>
      </w:pPr>
      <w:r>
        <w:t>熟悉</w:t>
      </w:r>
      <w:r>
        <w:rPr>
          <w:rFonts w:hint="eastAsia"/>
        </w:rPr>
        <w:t>党政机关</w:t>
      </w:r>
      <w:r>
        <w:t>企</w:t>
      </w:r>
      <w:r>
        <w:rPr>
          <w:rFonts w:hint="eastAsia"/>
        </w:rPr>
        <w:t>事</w:t>
      </w:r>
      <w:r>
        <w:t>业</w:t>
      </w:r>
      <w:r>
        <w:rPr>
          <w:rFonts w:hint="eastAsia"/>
        </w:rPr>
        <w:t>单位</w:t>
      </w:r>
      <w:r>
        <w:t>行政管理工作，</w:t>
      </w:r>
      <w:r>
        <w:rPr>
          <w:rFonts w:hint="eastAsia"/>
        </w:rPr>
        <w:t>具有类似岗位及相应的任职经历</w:t>
      </w:r>
      <w:r>
        <w:rPr>
          <w:rFonts w:hint="eastAsia"/>
        </w:rPr>
        <w:t>3</w:t>
      </w:r>
      <w:r>
        <w:rPr>
          <w:rFonts w:hint="eastAsia"/>
        </w:rPr>
        <w:t>年以上。</w:t>
      </w:r>
    </w:p>
    <w:p w14:paraId="23362352" w14:textId="77777777" w:rsidR="00E54EA3" w:rsidRDefault="00E578D9">
      <w:pPr>
        <w:pStyle w:val="a"/>
        <w:numPr>
          <w:ilvl w:val="0"/>
          <w:numId w:val="10"/>
        </w:numPr>
        <w:ind w:firstLine="640"/>
      </w:pPr>
      <w:r>
        <w:t>具有较强的公文写作能力，能独立承担综合</w:t>
      </w:r>
      <w:r>
        <w:rPr>
          <w:rFonts w:hint="eastAsia"/>
        </w:rPr>
        <w:t>性</w:t>
      </w:r>
      <w:r>
        <w:t>文</w:t>
      </w:r>
      <w:r>
        <w:rPr>
          <w:rFonts w:hint="eastAsia"/>
        </w:rPr>
        <w:t>稿</w:t>
      </w:r>
      <w:r>
        <w:t>的撰写工作。</w:t>
      </w:r>
    </w:p>
    <w:p w14:paraId="6EF5B8C2" w14:textId="77777777" w:rsidR="00E54EA3" w:rsidRDefault="00E578D9">
      <w:pPr>
        <w:pStyle w:val="a"/>
        <w:numPr>
          <w:ilvl w:val="0"/>
          <w:numId w:val="10"/>
        </w:numPr>
        <w:ind w:firstLine="640"/>
      </w:pPr>
      <w:r>
        <w:t>有较强的综合协调能力，内外服务周到细致，办事公正。</w:t>
      </w:r>
    </w:p>
    <w:p w14:paraId="63BDDE9D" w14:textId="77777777" w:rsidR="00E54EA3" w:rsidRDefault="00E578D9">
      <w:pPr>
        <w:pStyle w:val="a"/>
        <w:numPr>
          <w:ilvl w:val="0"/>
          <w:numId w:val="10"/>
        </w:numPr>
        <w:ind w:firstLine="640"/>
      </w:pPr>
      <w:r>
        <w:t>本科</w:t>
      </w:r>
      <w:r>
        <w:rPr>
          <w:rFonts w:hint="eastAsia"/>
        </w:rPr>
        <w:t>及</w:t>
      </w:r>
      <w:r>
        <w:t>以上学历，中共党员，年龄</w:t>
      </w:r>
      <w:r>
        <w:t>50</w:t>
      </w:r>
      <w:r>
        <w:rPr>
          <w:rFonts w:hint="eastAsia"/>
        </w:rPr>
        <w:t>周</w:t>
      </w:r>
      <w:r>
        <w:t>岁</w:t>
      </w:r>
      <w:r>
        <w:rPr>
          <w:rFonts w:hint="eastAsia"/>
        </w:rPr>
        <w:t>以下</w:t>
      </w:r>
      <w:r>
        <w:t>。</w:t>
      </w:r>
      <w:r>
        <w:t xml:space="preserve"> </w:t>
      </w:r>
    </w:p>
    <w:p w14:paraId="06121BDC" w14:textId="77777777" w:rsidR="00E54EA3" w:rsidRDefault="00E54EA3">
      <w:pPr>
        <w:pStyle w:val="a"/>
        <w:numPr>
          <w:ilvl w:val="0"/>
          <w:numId w:val="0"/>
        </w:numPr>
        <w:ind w:leftChars="200" w:left="640"/>
      </w:pPr>
    </w:p>
    <w:p w14:paraId="7FC36CD5" w14:textId="77777777" w:rsidR="00E54EA3" w:rsidRDefault="00E578D9">
      <w:pPr>
        <w:pStyle w:val="2"/>
        <w:numPr>
          <w:ilvl w:val="0"/>
          <w:numId w:val="8"/>
        </w:numPr>
        <w:ind w:firstLine="640"/>
      </w:pPr>
      <w:r>
        <w:t>项目管理部（设计部）总经理</w:t>
      </w:r>
      <w:r>
        <w:t>/</w:t>
      </w:r>
      <w:r>
        <w:t>副总经理</w:t>
      </w:r>
    </w:p>
    <w:p w14:paraId="07332423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主要职责：</w:t>
      </w:r>
    </w:p>
    <w:p w14:paraId="4FFE16D3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1.</w:t>
      </w:r>
      <w:r>
        <w:rPr>
          <w:rFonts w:hint="eastAsia"/>
          <w:kern w:val="2"/>
          <w:sz w:val="32"/>
        </w:rPr>
        <w:t>组织建立设计部门的计划管理体系，监控部门计划管理的运行；负责梳理设计管理制度及流程。</w:t>
      </w:r>
    </w:p>
    <w:p w14:paraId="61BE7AC3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2.</w:t>
      </w:r>
      <w:r>
        <w:rPr>
          <w:rFonts w:hint="eastAsia"/>
          <w:kern w:val="2"/>
          <w:sz w:val="32"/>
        </w:rPr>
        <w:t>负责项目的概念方案的确定和设计过程管理，审核产品的风险、投资收益、项目成本分析、方案阶段的产品交付标准。</w:t>
      </w:r>
    </w:p>
    <w:p w14:paraId="63786A12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3.</w:t>
      </w:r>
      <w:r>
        <w:rPr>
          <w:rFonts w:hint="eastAsia"/>
          <w:kern w:val="2"/>
          <w:sz w:val="32"/>
        </w:rPr>
        <w:t>组织项目效果评估，产品售点及认可度评估，参与项目的过程评估和后评估；管理设计管理流程，监控设计管理流程的执行情况，并组织优化。</w:t>
      </w:r>
    </w:p>
    <w:p w14:paraId="1D8A2F93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4.</w:t>
      </w:r>
      <w:r>
        <w:rPr>
          <w:rFonts w:hint="eastAsia"/>
          <w:kern w:val="2"/>
          <w:sz w:val="32"/>
        </w:rPr>
        <w:t>管理各种设计的分供方资源，领导协调与设计单位的业务关系，组织协调设计难点的解决方案，确保合作质量和合作效率。</w:t>
      </w:r>
    </w:p>
    <w:p w14:paraId="594FD79E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5.</w:t>
      </w:r>
      <w:r>
        <w:rPr>
          <w:rFonts w:hint="eastAsia"/>
          <w:kern w:val="2"/>
          <w:sz w:val="32"/>
        </w:rPr>
        <w:t>组织对设计规范、标准、案例的收集、整理、讲解学习和考核；组织技术管理程序和作业指导书的编写、修改并定期检查考核。组织对</w:t>
      </w:r>
      <w:proofErr w:type="gramStart"/>
      <w:r>
        <w:rPr>
          <w:rFonts w:hint="eastAsia"/>
          <w:kern w:val="2"/>
          <w:sz w:val="32"/>
        </w:rPr>
        <w:t>竞品企业</w:t>
      </w:r>
      <w:proofErr w:type="gramEnd"/>
      <w:r>
        <w:rPr>
          <w:rFonts w:hint="eastAsia"/>
          <w:kern w:val="2"/>
          <w:sz w:val="32"/>
        </w:rPr>
        <w:t>产品进行学习交流；组织对于</w:t>
      </w:r>
      <w:r>
        <w:rPr>
          <w:rFonts w:hint="eastAsia"/>
          <w:kern w:val="2"/>
          <w:sz w:val="32"/>
        </w:rPr>
        <w:t>行业最新研发动态，创新研究产品进行学习借鉴。</w:t>
      </w:r>
    </w:p>
    <w:p w14:paraId="670FB198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6.</w:t>
      </w:r>
      <w:r>
        <w:rPr>
          <w:rFonts w:hint="eastAsia"/>
          <w:kern w:val="2"/>
          <w:sz w:val="32"/>
        </w:rPr>
        <w:t>把握项目前期规划方向，产品定位；审核相关设计阶段成果，组织对施工图设计审核，确保设计质量与进度符合公司开发要求。</w:t>
      </w:r>
    </w:p>
    <w:p w14:paraId="601D1552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ascii="黑体" w:eastAsia="黑体" w:hAnsi="黑体" w:cs="黑体" w:hint="eastAsia"/>
          <w:kern w:val="2"/>
          <w:sz w:val="32"/>
        </w:rPr>
        <w:t>任职</w:t>
      </w:r>
      <w:r>
        <w:rPr>
          <w:rFonts w:ascii="黑体" w:eastAsia="黑体" w:hAnsi="黑体" w:cs="黑体"/>
          <w:kern w:val="2"/>
          <w:sz w:val="32"/>
        </w:rPr>
        <w:t>条件：</w:t>
      </w:r>
    </w:p>
    <w:p w14:paraId="56C7C35A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1.</w:t>
      </w:r>
      <w:r>
        <w:rPr>
          <w:rFonts w:hint="eastAsia"/>
          <w:kern w:val="2"/>
          <w:sz w:val="32"/>
        </w:rPr>
        <w:t>建筑学、城市设计、城市规划等相关专业统招全日制大学本科及以上学历。需具有中级及以上职称、国家重点院校（原</w:t>
      </w:r>
      <w:r>
        <w:rPr>
          <w:rFonts w:hint="eastAsia"/>
          <w:kern w:val="2"/>
          <w:sz w:val="32"/>
        </w:rPr>
        <w:t>985</w:t>
      </w:r>
      <w:r>
        <w:rPr>
          <w:rFonts w:hint="eastAsia"/>
          <w:kern w:val="2"/>
          <w:sz w:val="32"/>
        </w:rPr>
        <w:t>、</w:t>
      </w:r>
      <w:r>
        <w:rPr>
          <w:rFonts w:hint="eastAsia"/>
          <w:kern w:val="2"/>
          <w:sz w:val="32"/>
        </w:rPr>
        <w:t>211</w:t>
      </w:r>
      <w:r>
        <w:rPr>
          <w:rFonts w:hint="eastAsia"/>
          <w:kern w:val="2"/>
          <w:sz w:val="32"/>
        </w:rPr>
        <w:t>院校，</w:t>
      </w:r>
      <w:proofErr w:type="gramStart"/>
      <w:r>
        <w:rPr>
          <w:rFonts w:hint="eastAsia"/>
          <w:kern w:val="2"/>
          <w:sz w:val="32"/>
        </w:rPr>
        <w:t>现双一流</w:t>
      </w:r>
      <w:proofErr w:type="gramEnd"/>
      <w:r>
        <w:rPr>
          <w:rFonts w:hint="eastAsia"/>
          <w:kern w:val="2"/>
          <w:sz w:val="32"/>
        </w:rPr>
        <w:t>院校）优先。</w:t>
      </w:r>
    </w:p>
    <w:p w14:paraId="489E485C" w14:textId="77777777" w:rsidR="00E54EA3" w:rsidRDefault="00E578D9">
      <w:pPr>
        <w:pStyle w:val="a"/>
        <w:numPr>
          <w:ilvl w:val="0"/>
          <w:numId w:val="0"/>
        </w:numPr>
        <w:ind w:firstLineChars="200" w:firstLine="640"/>
        <w:rPr>
          <w:rFonts w:ascii="黑体" w:eastAsia="黑体" w:hAnsi="黑体" w:cs="黑体"/>
        </w:rPr>
      </w:pPr>
      <w:r>
        <w:rPr>
          <w:rFonts w:hint="eastAsia"/>
        </w:rPr>
        <w:t>2.</w:t>
      </w:r>
      <w:r>
        <w:rPr>
          <w:rFonts w:hint="eastAsia"/>
        </w:rPr>
        <w:t>全日制本科及以上学历，年龄</w:t>
      </w:r>
      <w:r>
        <w:t>40</w:t>
      </w:r>
      <w:r>
        <w:rPr>
          <w:rFonts w:hint="eastAsia"/>
        </w:rPr>
        <w:t>周岁以下。</w:t>
      </w:r>
    </w:p>
    <w:p w14:paraId="7B4AC424" w14:textId="77777777" w:rsidR="00E54EA3" w:rsidRDefault="00E54EA3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</w:p>
    <w:p w14:paraId="7E53874B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kern w:val="2"/>
          <w:sz w:val="32"/>
        </w:rPr>
        <w:t>3.</w:t>
      </w:r>
      <w:r>
        <w:rPr>
          <w:rFonts w:hint="eastAsia"/>
          <w:kern w:val="2"/>
          <w:sz w:val="32"/>
        </w:rPr>
        <w:t>有</w:t>
      </w:r>
      <w:proofErr w:type="gramStart"/>
      <w:r>
        <w:rPr>
          <w:rFonts w:hint="eastAsia"/>
          <w:kern w:val="2"/>
          <w:sz w:val="32"/>
        </w:rPr>
        <w:t>在央企</w:t>
      </w:r>
      <w:proofErr w:type="gramEnd"/>
      <w:r>
        <w:rPr>
          <w:rFonts w:hint="eastAsia"/>
          <w:kern w:val="2"/>
          <w:sz w:val="32"/>
        </w:rPr>
        <w:t>、国企或知名民企房地产、设计院从业经验者优先。擅长商业综合体、房产开发项目、产业园区</w:t>
      </w:r>
      <w:proofErr w:type="gramStart"/>
      <w:r>
        <w:rPr>
          <w:rFonts w:hint="eastAsia"/>
          <w:kern w:val="2"/>
          <w:sz w:val="32"/>
        </w:rPr>
        <w:t>或康养项目</w:t>
      </w:r>
      <w:proofErr w:type="gramEnd"/>
      <w:r>
        <w:rPr>
          <w:rFonts w:hint="eastAsia"/>
          <w:kern w:val="2"/>
          <w:sz w:val="32"/>
        </w:rPr>
        <w:t>设计。能独立分析项目并提出创新的设计方法和成果。具备多</w:t>
      </w:r>
      <w:r>
        <w:rPr>
          <w:rFonts w:hint="eastAsia"/>
          <w:kern w:val="2"/>
          <w:sz w:val="32"/>
        </w:rPr>
        <w:lastRenderedPageBreak/>
        <w:t>业</w:t>
      </w:r>
      <w:proofErr w:type="gramStart"/>
      <w:r>
        <w:rPr>
          <w:rFonts w:hint="eastAsia"/>
          <w:kern w:val="2"/>
          <w:sz w:val="32"/>
        </w:rPr>
        <w:t>态工作</w:t>
      </w:r>
      <w:proofErr w:type="gramEnd"/>
      <w:r>
        <w:rPr>
          <w:rFonts w:hint="eastAsia"/>
          <w:kern w:val="2"/>
          <w:sz w:val="32"/>
        </w:rPr>
        <w:t>经验优先，独立完成过大型项目设计经验优先。</w:t>
      </w:r>
    </w:p>
    <w:p w14:paraId="657A4FF0" w14:textId="77777777" w:rsidR="00E54EA3" w:rsidRDefault="00E578D9">
      <w:pPr>
        <w:pStyle w:val="a8"/>
        <w:spacing w:beforeAutospacing="0" w:afterAutospacing="0" w:line="500" w:lineRule="exact"/>
        <w:ind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4.</w:t>
      </w:r>
      <w:r>
        <w:rPr>
          <w:rFonts w:hint="eastAsia"/>
          <w:kern w:val="2"/>
          <w:sz w:val="32"/>
        </w:rPr>
        <w:t>具有良好的职业道德、为人诚实守信，踏实稳重，工作细致，具有较好的沟通能力、具有团队协作精神。</w:t>
      </w:r>
    </w:p>
    <w:p w14:paraId="2059A898" w14:textId="77777777" w:rsidR="00E54EA3" w:rsidRDefault="00E54EA3">
      <w:pPr>
        <w:pStyle w:val="2"/>
        <w:numPr>
          <w:ilvl w:val="0"/>
          <w:numId w:val="0"/>
        </w:numPr>
        <w:ind w:leftChars="200" w:left="640"/>
      </w:pPr>
    </w:p>
    <w:p w14:paraId="2AA5931B" w14:textId="77777777" w:rsidR="00E54EA3" w:rsidRDefault="00E578D9">
      <w:pPr>
        <w:pStyle w:val="2"/>
        <w:numPr>
          <w:ilvl w:val="0"/>
          <w:numId w:val="0"/>
        </w:numPr>
      </w:pPr>
      <w:r>
        <w:t>（三）综合管理部（党建纪检部、人力资源部）行政文秘岗</w:t>
      </w:r>
    </w:p>
    <w:p w14:paraId="2D093C04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主要职责：</w:t>
      </w:r>
    </w:p>
    <w:p w14:paraId="56502AB0" w14:textId="77777777" w:rsidR="00E54EA3" w:rsidRDefault="00E578D9">
      <w:pPr>
        <w:pStyle w:val="a"/>
        <w:numPr>
          <w:ilvl w:val="0"/>
          <w:numId w:val="11"/>
        </w:numPr>
        <w:ind w:firstLine="640"/>
      </w:pPr>
      <w:r>
        <w:rPr>
          <w:rFonts w:hint="eastAsia"/>
        </w:rPr>
        <w:t>协助部门负责人做好</w:t>
      </w:r>
      <w:r>
        <w:t>行政文秘及人力资源</w:t>
      </w:r>
      <w:r>
        <w:rPr>
          <w:rFonts w:hint="eastAsia"/>
        </w:rPr>
        <w:t>工作。</w:t>
      </w:r>
    </w:p>
    <w:p w14:paraId="5C82757B" w14:textId="77777777" w:rsidR="00E54EA3" w:rsidRDefault="00E578D9">
      <w:pPr>
        <w:pStyle w:val="a"/>
        <w:numPr>
          <w:ilvl w:val="0"/>
          <w:numId w:val="11"/>
        </w:numPr>
        <w:ind w:firstLine="640"/>
      </w:pPr>
      <w:r>
        <w:rPr>
          <w:rFonts w:hint="eastAsia"/>
        </w:rPr>
        <w:t>协助部门负责人做好党建、纪检、群团等管理工作。</w:t>
      </w:r>
    </w:p>
    <w:p w14:paraId="13E1DDD5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ascii="黑体" w:eastAsia="黑体" w:hAnsi="黑体" w:cs="黑体" w:hint="eastAsia"/>
        </w:rPr>
        <w:t>3.</w:t>
      </w:r>
      <w:r>
        <w:rPr>
          <w:rFonts w:ascii="黑体" w:eastAsia="黑体" w:hAnsi="黑体" w:cs="黑体"/>
        </w:rPr>
        <w:t xml:space="preserve">  </w:t>
      </w:r>
      <w:r>
        <w:t>协助部门负责人</w:t>
      </w:r>
      <w:r>
        <w:rPr>
          <w:rFonts w:hint="eastAsia"/>
        </w:rPr>
        <w:t>做好公司</w:t>
      </w:r>
      <w:r>
        <w:t>办文、办会、信息</w:t>
      </w:r>
      <w:r>
        <w:t>宣传、档案等日常管理</w:t>
      </w:r>
      <w:r>
        <w:rPr>
          <w:rFonts w:hint="eastAsia"/>
        </w:rPr>
        <w:t>工作。</w:t>
      </w:r>
    </w:p>
    <w:p w14:paraId="5B07E84E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ascii="黑体" w:eastAsia="黑体" w:hAnsi="黑体" w:cs="黑体" w:hint="eastAsia"/>
        </w:rPr>
        <w:t>4.</w:t>
      </w:r>
      <w:r>
        <w:rPr>
          <w:rFonts w:ascii="黑体" w:eastAsia="黑体" w:hAnsi="黑体" w:cs="黑体"/>
        </w:rPr>
        <w:t xml:space="preserve"> </w:t>
      </w:r>
      <w:r>
        <w:t>协助部门负责人</w:t>
      </w:r>
      <w:r>
        <w:rPr>
          <w:rFonts w:hint="eastAsia"/>
        </w:rPr>
        <w:t>做好公司后勤管理工作。</w:t>
      </w:r>
    </w:p>
    <w:p w14:paraId="5967CD74" w14:textId="77777777" w:rsidR="00E54EA3" w:rsidRDefault="00E578D9">
      <w:pPr>
        <w:pStyle w:val="a"/>
        <w:numPr>
          <w:ilvl w:val="0"/>
          <w:numId w:val="0"/>
        </w:numPr>
        <w:ind w:firstLineChars="200" w:firstLine="640"/>
      </w:pPr>
      <w:r>
        <w:rPr>
          <w:rFonts w:ascii="黑体" w:eastAsia="黑体" w:hAnsi="黑体" w:cs="黑体"/>
        </w:rPr>
        <w:t xml:space="preserve">5. </w:t>
      </w:r>
      <w:r>
        <w:rPr>
          <w:rFonts w:hint="eastAsia"/>
        </w:rPr>
        <w:t>完成领导安排的其他工作。</w:t>
      </w:r>
    </w:p>
    <w:p w14:paraId="7E41C22A" w14:textId="77777777" w:rsidR="00E54EA3" w:rsidRDefault="00E578D9">
      <w:pPr>
        <w:ind w:firstLine="640"/>
      </w:pPr>
      <w:r>
        <w:rPr>
          <w:rFonts w:ascii="黑体" w:eastAsia="黑体" w:hAnsi="黑体" w:cs="黑体" w:hint="eastAsia"/>
        </w:rPr>
        <w:t>任职条件：</w:t>
      </w:r>
    </w:p>
    <w:p w14:paraId="3BC2BC18" w14:textId="77777777" w:rsidR="00E54EA3" w:rsidRDefault="00E578D9">
      <w:pPr>
        <w:pStyle w:val="a"/>
        <w:numPr>
          <w:ilvl w:val="0"/>
          <w:numId w:val="12"/>
        </w:numPr>
        <w:ind w:firstLine="640"/>
      </w:pPr>
      <w:r>
        <w:rPr>
          <w:rFonts w:hint="eastAsia"/>
        </w:rPr>
        <w:t>熟悉人力资源管理相关工作。</w:t>
      </w:r>
    </w:p>
    <w:p w14:paraId="38B6C1DB" w14:textId="77777777" w:rsidR="00E54EA3" w:rsidRDefault="00E578D9">
      <w:pPr>
        <w:pStyle w:val="a"/>
        <w:numPr>
          <w:ilvl w:val="0"/>
          <w:numId w:val="12"/>
        </w:numPr>
        <w:ind w:firstLine="640"/>
      </w:pPr>
      <w:r>
        <w:rPr>
          <w:rFonts w:hint="eastAsia"/>
        </w:rPr>
        <w:t>具有党政机关企事业单位类似岗位工作经历</w:t>
      </w:r>
      <w:r>
        <w:rPr>
          <w:rFonts w:hint="eastAsia"/>
        </w:rPr>
        <w:t>1</w:t>
      </w:r>
      <w:r>
        <w:rPr>
          <w:rFonts w:hint="eastAsia"/>
        </w:rPr>
        <w:t>年以上。</w:t>
      </w:r>
    </w:p>
    <w:p w14:paraId="5637BFEE" w14:textId="77777777" w:rsidR="00E54EA3" w:rsidRDefault="00E578D9">
      <w:pPr>
        <w:pStyle w:val="a"/>
        <w:numPr>
          <w:ilvl w:val="0"/>
          <w:numId w:val="12"/>
        </w:numPr>
        <w:ind w:firstLine="640"/>
      </w:pPr>
      <w:r>
        <w:rPr>
          <w:rFonts w:hint="eastAsia"/>
        </w:rPr>
        <w:t>全日制本科及以上学历，中共党员，年龄</w:t>
      </w:r>
      <w:r>
        <w:rPr>
          <w:rFonts w:hint="eastAsia"/>
        </w:rPr>
        <w:t>35</w:t>
      </w:r>
      <w:r>
        <w:rPr>
          <w:rFonts w:hint="eastAsia"/>
        </w:rPr>
        <w:t>周岁以下。</w:t>
      </w:r>
    </w:p>
    <w:p w14:paraId="33CAF157" w14:textId="77777777" w:rsidR="00E54EA3" w:rsidRDefault="00E54EA3">
      <w:pPr>
        <w:pStyle w:val="a"/>
        <w:numPr>
          <w:ilvl w:val="0"/>
          <w:numId w:val="0"/>
        </w:numPr>
      </w:pPr>
    </w:p>
    <w:p w14:paraId="0B997551" w14:textId="77777777" w:rsidR="00E54EA3" w:rsidRDefault="00E578D9">
      <w:pPr>
        <w:pStyle w:val="2"/>
        <w:numPr>
          <w:ilvl w:val="0"/>
          <w:numId w:val="0"/>
        </w:numPr>
      </w:pPr>
      <w:r>
        <w:t>（四）项目拓展部拓展</w:t>
      </w:r>
      <w:r>
        <w:rPr>
          <w:rFonts w:hint="eastAsia"/>
        </w:rPr>
        <w:t>经理</w:t>
      </w:r>
    </w:p>
    <w:p w14:paraId="19366EAF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主要职责：</w:t>
      </w:r>
    </w:p>
    <w:p w14:paraId="5840E346" w14:textId="77777777" w:rsidR="00E54EA3" w:rsidRDefault="00E578D9">
      <w:pPr>
        <w:pStyle w:val="a"/>
        <w:numPr>
          <w:ilvl w:val="0"/>
          <w:numId w:val="13"/>
        </w:numPr>
        <w:ind w:firstLine="640"/>
      </w:pPr>
      <w:r>
        <w:rPr>
          <w:rFonts w:hint="eastAsia"/>
        </w:rPr>
        <w:t>负责组织开展公司发展战略研究工作。</w:t>
      </w:r>
    </w:p>
    <w:p w14:paraId="4C5BDB02" w14:textId="77777777" w:rsidR="00E54EA3" w:rsidRDefault="00E578D9">
      <w:pPr>
        <w:pStyle w:val="a"/>
        <w:numPr>
          <w:ilvl w:val="0"/>
          <w:numId w:val="13"/>
        </w:numPr>
        <w:ind w:firstLine="640"/>
      </w:pPr>
      <w:r>
        <w:rPr>
          <w:rFonts w:hint="eastAsia"/>
        </w:rPr>
        <w:t>负责</w:t>
      </w:r>
      <w:r>
        <w:t>基金业务及不动产项目，</w:t>
      </w:r>
      <w:proofErr w:type="gramStart"/>
      <w:r>
        <w:t>康养项目</w:t>
      </w:r>
      <w:proofErr w:type="gramEnd"/>
      <w:r>
        <w:t>及贸易业务的</w:t>
      </w:r>
      <w:r>
        <w:rPr>
          <w:rFonts w:hint="eastAsia"/>
        </w:rPr>
        <w:t>拓展工作。</w:t>
      </w:r>
    </w:p>
    <w:p w14:paraId="7AEDA8C0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任职条件：</w:t>
      </w:r>
    </w:p>
    <w:p w14:paraId="0A6FC377" w14:textId="77777777" w:rsidR="00E54EA3" w:rsidRDefault="00E578D9">
      <w:pPr>
        <w:pStyle w:val="a"/>
        <w:numPr>
          <w:ilvl w:val="0"/>
          <w:numId w:val="14"/>
        </w:numPr>
        <w:ind w:firstLine="640"/>
      </w:pPr>
      <w:r>
        <w:rPr>
          <w:rFonts w:hint="eastAsia"/>
        </w:rPr>
        <w:lastRenderedPageBreak/>
        <w:t>熟悉</w:t>
      </w:r>
      <w:r>
        <w:t>业务拓展</w:t>
      </w:r>
      <w:r>
        <w:rPr>
          <w:rFonts w:hint="eastAsia"/>
        </w:rPr>
        <w:t>工作，具有类似岗位及相</w:t>
      </w:r>
      <w:r>
        <w:t>近</w:t>
      </w:r>
      <w:r>
        <w:rPr>
          <w:rFonts w:hint="eastAsia"/>
        </w:rPr>
        <w:t>的任职经历</w:t>
      </w:r>
      <w:r>
        <w:rPr>
          <w:rFonts w:hint="eastAsia"/>
        </w:rPr>
        <w:t>3</w:t>
      </w:r>
      <w:r>
        <w:rPr>
          <w:rFonts w:hint="eastAsia"/>
        </w:rPr>
        <w:t>年以上</w:t>
      </w:r>
      <w:r>
        <w:t>优先</w:t>
      </w:r>
      <w:r>
        <w:rPr>
          <w:rFonts w:hint="eastAsia"/>
        </w:rPr>
        <w:t>。</w:t>
      </w:r>
    </w:p>
    <w:p w14:paraId="7CAA6D7D" w14:textId="77777777" w:rsidR="00E54EA3" w:rsidRDefault="00E578D9">
      <w:pPr>
        <w:pStyle w:val="a"/>
        <w:numPr>
          <w:ilvl w:val="0"/>
          <w:numId w:val="14"/>
        </w:numPr>
        <w:ind w:firstLine="640"/>
      </w:pPr>
      <w:r>
        <w:rPr>
          <w:rFonts w:hint="eastAsia"/>
        </w:rPr>
        <w:t>具有较强的</w:t>
      </w:r>
      <w:r>
        <w:t>沟通协调</w:t>
      </w:r>
      <w:r>
        <w:rPr>
          <w:rFonts w:hint="eastAsia"/>
        </w:rPr>
        <w:t>和</w:t>
      </w:r>
      <w:r>
        <w:t>抗压</w:t>
      </w:r>
      <w:r>
        <w:rPr>
          <w:rFonts w:hint="eastAsia"/>
        </w:rPr>
        <w:t>能力</w:t>
      </w:r>
      <w:r>
        <w:t>，具有商务公关和抗压能力</w:t>
      </w:r>
      <w:r>
        <w:rPr>
          <w:rFonts w:hint="eastAsia"/>
        </w:rPr>
        <w:t>。</w:t>
      </w:r>
    </w:p>
    <w:p w14:paraId="31375CA2" w14:textId="77777777" w:rsidR="00E54EA3" w:rsidRDefault="00E578D9">
      <w:pPr>
        <w:pStyle w:val="a"/>
        <w:numPr>
          <w:ilvl w:val="0"/>
          <w:numId w:val="12"/>
        </w:numPr>
        <w:ind w:firstLine="640"/>
        <w:rPr>
          <w:rFonts w:ascii="方正小标宋简体" w:eastAsia="方正小标宋简体" w:hAnsiTheme="minorEastAsia" w:cs="黑体"/>
          <w:b/>
          <w:szCs w:val="36"/>
        </w:rPr>
      </w:pPr>
      <w:r>
        <w:rPr>
          <w:rFonts w:hint="eastAsia"/>
        </w:rPr>
        <w:t>本科及以上学历，年龄</w:t>
      </w:r>
      <w:r>
        <w:rPr>
          <w:rFonts w:hint="eastAsia"/>
        </w:rPr>
        <w:t>35</w:t>
      </w:r>
      <w:r>
        <w:rPr>
          <w:rFonts w:hint="eastAsia"/>
        </w:rPr>
        <w:t>周岁以下。</w:t>
      </w:r>
    </w:p>
    <w:p w14:paraId="33E96F05" w14:textId="77777777" w:rsidR="00E54EA3" w:rsidRDefault="00E578D9">
      <w:pPr>
        <w:pStyle w:val="2"/>
        <w:numPr>
          <w:ilvl w:val="0"/>
          <w:numId w:val="0"/>
        </w:numPr>
      </w:pPr>
      <w:r>
        <w:t>（五）贸易专员岗</w:t>
      </w:r>
    </w:p>
    <w:p w14:paraId="1D54E730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主要职责：</w:t>
      </w:r>
    </w:p>
    <w:p w14:paraId="5D35E424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b/>
          <w:bCs/>
        </w:rPr>
        <w:t xml:space="preserve">1. </w:t>
      </w:r>
      <w:r>
        <w:rPr>
          <w:rFonts w:hint="eastAsia"/>
        </w:rPr>
        <w:t>计划、安排</w:t>
      </w:r>
      <w:r>
        <w:t>好所</w:t>
      </w:r>
      <w:r>
        <w:rPr>
          <w:rFonts w:hint="eastAsia"/>
        </w:rPr>
        <w:t>承担的业务工作，按要求</w:t>
      </w:r>
      <w:r>
        <w:t>有计划地</w:t>
      </w:r>
      <w:r>
        <w:rPr>
          <w:rFonts w:hint="eastAsia"/>
        </w:rPr>
        <w:t>具体实施项目业务，并及时向领导汇报进度；</w:t>
      </w:r>
    </w:p>
    <w:p w14:paraId="777E32C2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</w:rPr>
        <w:t>负责合作客户业务前期的资料收集和审查，建立和完善客户资料，协助</w:t>
      </w:r>
      <w:r>
        <w:t>部门负责人</w:t>
      </w:r>
      <w:r>
        <w:rPr>
          <w:rFonts w:hint="eastAsia"/>
        </w:rPr>
        <w:t>做好业务合作的洽谈和签订大宗贸易合同及监督合同执行；</w:t>
      </w:r>
    </w:p>
    <w:p w14:paraId="3F6E3C14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b/>
          <w:bCs/>
        </w:rPr>
        <w:t xml:space="preserve">3. </w:t>
      </w:r>
      <w:r>
        <w:rPr>
          <w:rFonts w:hint="eastAsia"/>
        </w:rPr>
        <w:t>根据购销合同做好产品接收、发运工作，保证业务真实性，监督物流运输；并据实跟踪完成货物付款、结算、开票、收款、对账、结算等相关工作；</w:t>
      </w:r>
    </w:p>
    <w:p w14:paraId="0303B1FF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b/>
          <w:bCs/>
        </w:rPr>
        <w:t xml:space="preserve">4. </w:t>
      </w:r>
      <w:r>
        <w:rPr>
          <w:rFonts w:hint="eastAsia"/>
        </w:rPr>
        <w:t>负责客户的关系维护，协调处理商务纠纷；</w:t>
      </w:r>
    </w:p>
    <w:p w14:paraId="3FD0383D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hint="eastAsia"/>
          <w:b/>
          <w:bCs/>
        </w:rPr>
        <w:t>5</w:t>
      </w:r>
      <w:r>
        <w:rPr>
          <w:b/>
          <w:bCs/>
        </w:rPr>
        <w:t>.</w:t>
      </w:r>
      <w:r>
        <w:t xml:space="preserve"> </w:t>
      </w:r>
      <w:r>
        <w:rPr>
          <w:rFonts w:hint="eastAsia"/>
        </w:rPr>
        <w:t>负责存货盘点和仓储管理，做好月度、季度、年度货物数据的计划和编制；</w:t>
      </w:r>
    </w:p>
    <w:p w14:paraId="320A4345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hint="eastAsia"/>
          <w:b/>
          <w:bCs/>
        </w:rPr>
        <w:t>6</w:t>
      </w:r>
      <w:r>
        <w:rPr>
          <w:b/>
          <w:bCs/>
        </w:rPr>
        <w:t>.</w:t>
      </w:r>
      <w:r>
        <w:t xml:space="preserve"> </w:t>
      </w:r>
      <w:r>
        <w:rPr>
          <w:rFonts w:hint="eastAsia"/>
        </w:rPr>
        <w:t>完成业务资料的整理、归档工作；</w:t>
      </w:r>
    </w:p>
    <w:p w14:paraId="4EC38701" w14:textId="77777777" w:rsidR="00E54EA3" w:rsidRDefault="00E578D9">
      <w:pPr>
        <w:pStyle w:val="a"/>
        <w:numPr>
          <w:ilvl w:val="0"/>
          <w:numId w:val="0"/>
        </w:numPr>
        <w:ind w:leftChars="200" w:left="640"/>
      </w:pPr>
      <w:r>
        <w:rPr>
          <w:rFonts w:hint="eastAsia"/>
          <w:b/>
          <w:bCs/>
        </w:rPr>
        <w:t>7</w:t>
      </w:r>
      <w:r>
        <w:rPr>
          <w:b/>
          <w:bCs/>
        </w:rPr>
        <w:t xml:space="preserve">. </w:t>
      </w:r>
      <w:r>
        <w:rPr>
          <w:rFonts w:hint="eastAsia"/>
        </w:rPr>
        <w:t>完成上级交办的临时工作。</w:t>
      </w:r>
    </w:p>
    <w:p w14:paraId="3E1F2281" w14:textId="77777777" w:rsidR="00E54EA3" w:rsidRDefault="00E578D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任职条件：</w:t>
      </w:r>
    </w:p>
    <w:p w14:paraId="4B7B9357" w14:textId="77777777" w:rsidR="00E54EA3" w:rsidRDefault="00E578D9">
      <w:pPr>
        <w:pStyle w:val="a"/>
        <w:numPr>
          <w:ilvl w:val="0"/>
          <w:numId w:val="15"/>
        </w:numPr>
        <w:ind w:firstLine="640"/>
      </w:pPr>
      <w:r>
        <w:rPr>
          <w:rFonts w:hint="eastAsia"/>
        </w:rPr>
        <w:t>熟悉</w:t>
      </w:r>
      <w:r>
        <w:t>贸易</w:t>
      </w:r>
      <w:r>
        <w:rPr>
          <w:rFonts w:hint="eastAsia"/>
        </w:rPr>
        <w:t>工作，具有类似岗位工作经历</w:t>
      </w:r>
      <w:r>
        <w:t>3</w:t>
      </w:r>
      <w:r>
        <w:rPr>
          <w:rFonts w:hint="eastAsia"/>
        </w:rPr>
        <w:t>年以上</w:t>
      </w:r>
      <w:r>
        <w:t>优先</w:t>
      </w:r>
      <w:r>
        <w:rPr>
          <w:rFonts w:hint="eastAsia"/>
        </w:rPr>
        <w:t>。</w:t>
      </w:r>
    </w:p>
    <w:p w14:paraId="5ED060B2" w14:textId="77777777" w:rsidR="00E54EA3" w:rsidRDefault="00E578D9">
      <w:pPr>
        <w:pStyle w:val="a"/>
        <w:numPr>
          <w:ilvl w:val="0"/>
          <w:numId w:val="15"/>
        </w:numPr>
        <w:ind w:firstLine="640"/>
      </w:pPr>
      <w:r>
        <w:rPr>
          <w:rFonts w:hint="eastAsia"/>
        </w:rPr>
        <w:lastRenderedPageBreak/>
        <w:t>具有</w:t>
      </w:r>
      <w:r>
        <w:t>较强</w:t>
      </w:r>
      <w:r>
        <w:rPr>
          <w:rFonts w:hint="eastAsia"/>
        </w:rPr>
        <w:t>的业务拓展及</w:t>
      </w:r>
      <w:r>
        <w:t>沟通协调</w:t>
      </w:r>
      <w:r>
        <w:rPr>
          <w:rFonts w:hint="eastAsia"/>
        </w:rPr>
        <w:t>能力。</w:t>
      </w:r>
    </w:p>
    <w:p w14:paraId="7B1A82AC" w14:textId="77777777" w:rsidR="00E54EA3" w:rsidRDefault="00E578D9">
      <w:pPr>
        <w:pStyle w:val="a"/>
        <w:numPr>
          <w:ilvl w:val="0"/>
          <w:numId w:val="12"/>
        </w:numPr>
        <w:ind w:firstLine="640"/>
      </w:pPr>
      <w:r>
        <w:rPr>
          <w:rFonts w:hint="eastAsia"/>
        </w:rPr>
        <w:t>全日制本科及以上学历，年龄</w:t>
      </w:r>
      <w:r>
        <w:rPr>
          <w:rFonts w:hint="eastAsia"/>
        </w:rPr>
        <w:t>35</w:t>
      </w:r>
      <w:r>
        <w:rPr>
          <w:rFonts w:hint="eastAsia"/>
        </w:rPr>
        <w:t>周岁以下。</w:t>
      </w:r>
    </w:p>
    <w:p w14:paraId="431403E9" w14:textId="77777777" w:rsidR="00E54EA3" w:rsidRDefault="00E54EA3">
      <w:pPr>
        <w:pStyle w:val="a"/>
        <w:numPr>
          <w:ilvl w:val="0"/>
          <w:numId w:val="0"/>
        </w:numPr>
        <w:rPr>
          <w:rFonts w:ascii="黑体" w:eastAsia="黑体" w:hAnsi="黑体" w:cs="黑体"/>
        </w:rPr>
      </w:pPr>
    </w:p>
    <w:p w14:paraId="71E6CC32" w14:textId="77777777" w:rsidR="00E54EA3" w:rsidRDefault="00E54EA3">
      <w:pPr>
        <w:pStyle w:val="a9"/>
        <w:jc w:val="left"/>
        <w:rPr>
          <w:rFonts w:ascii="黑体" w:eastAsia="黑体" w:hAnsi="黑体" w:cs="黑体"/>
          <w:b w:val="0"/>
          <w:bCs/>
          <w:sz w:val="32"/>
          <w:szCs w:val="32"/>
        </w:rPr>
      </w:pPr>
    </w:p>
    <w:p w14:paraId="3E34901A" w14:textId="77777777" w:rsidR="00E54EA3" w:rsidRDefault="00E54EA3">
      <w:pPr>
        <w:pStyle w:val="a9"/>
        <w:jc w:val="left"/>
        <w:rPr>
          <w:rFonts w:ascii="黑体" w:eastAsia="黑体" w:hAnsi="黑体" w:cs="黑体"/>
          <w:b w:val="0"/>
          <w:bCs/>
          <w:sz w:val="32"/>
          <w:szCs w:val="32"/>
        </w:rPr>
      </w:pPr>
    </w:p>
    <w:p w14:paraId="01890BB1" w14:textId="77777777" w:rsidR="00E54EA3" w:rsidRDefault="00E54EA3">
      <w:pPr>
        <w:pStyle w:val="a9"/>
        <w:jc w:val="left"/>
        <w:rPr>
          <w:rFonts w:ascii="黑体" w:eastAsia="黑体" w:hAnsi="黑体" w:cs="黑体"/>
          <w:b w:val="0"/>
          <w:bCs/>
          <w:sz w:val="32"/>
          <w:szCs w:val="32"/>
        </w:rPr>
      </w:pPr>
    </w:p>
    <w:p w14:paraId="01923B67" w14:textId="77777777" w:rsidR="00E54EA3" w:rsidRDefault="00E54EA3">
      <w:pPr>
        <w:pStyle w:val="a9"/>
        <w:jc w:val="left"/>
        <w:rPr>
          <w:rFonts w:ascii="黑体" w:eastAsia="黑体" w:hAnsi="黑体" w:cs="黑体"/>
          <w:b w:val="0"/>
          <w:bCs/>
          <w:sz w:val="32"/>
          <w:szCs w:val="32"/>
        </w:rPr>
      </w:pPr>
    </w:p>
    <w:sectPr w:rsidR="00E5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63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60EC" w14:textId="77777777" w:rsidR="00E578D9" w:rsidRDefault="00E578D9">
      <w:pPr>
        <w:spacing w:line="240" w:lineRule="auto"/>
        <w:ind w:firstLine="640"/>
      </w:pPr>
      <w:r>
        <w:separator/>
      </w:r>
    </w:p>
  </w:endnote>
  <w:endnote w:type="continuationSeparator" w:id="0">
    <w:p w14:paraId="35141816" w14:textId="77777777" w:rsidR="00E578D9" w:rsidRDefault="00E578D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C2CF" w14:textId="77777777" w:rsidR="00E54EA3" w:rsidRDefault="00E54EA3">
    <w:pPr>
      <w:pStyle w:val="a6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7ABD" w14:textId="77777777" w:rsidR="00E54EA3" w:rsidRDefault="00E578D9">
    <w:pPr>
      <w:pStyle w:val="a6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95FA9" wp14:editId="29C78B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D5EF7" w14:textId="77777777" w:rsidR="00E54EA3" w:rsidRDefault="00E578D9">
                          <w:pPr>
                            <w:pStyle w:val="a6"/>
                            <w:ind w:firstLine="5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95FA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673D5EF7" w14:textId="77777777" w:rsidR="00E54EA3" w:rsidRDefault="00E578D9">
                    <w:pPr>
                      <w:pStyle w:val="a6"/>
                      <w:ind w:firstLine="5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700C" w14:textId="77777777" w:rsidR="00E54EA3" w:rsidRDefault="00E54EA3">
    <w:pPr>
      <w:pStyle w:val="a6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465" w14:textId="77777777" w:rsidR="00E578D9" w:rsidRDefault="00E578D9">
      <w:pPr>
        <w:spacing w:line="240" w:lineRule="auto"/>
        <w:ind w:firstLine="640"/>
      </w:pPr>
      <w:r>
        <w:separator/>
      </w:r>
    </w:p>
  </w:footnote>
  <w:footnote w:type="continuationSeparator" w:id="0">
    <w:p w14:paraId="6443CEF1" w14:textId="77777777" w:rsidR="00E578D9" w:rsidRDefault="00E578D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8031" w14:textId="77777777" w:rsidR="00E54EA3" w:rsidRDefault="00E54E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220C" w14:textId="77777777" w:rsidR="00E54EA3" w:rsidRDefault="00E54EA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48C2" w14:textId="77777777" w:rsidR="00E54EA3" w:rsidRDefault="00E54E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9409DD"/>
    <w:multiLevelType w:val="singleLevel"/>
    <w:tmpl w:val="B89409DD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F6165229"/>
    <w:multiLevelType w:val="singleLevel"/>
    <w:tmpl w:val="F6165229"/>
    <w:lvl w:ilvl="0">
      <w:start w:val="1"/>
      <w:numFmt w:val="decimal"/>
      <w:pStyle w:val="3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2" w15:restartNumberingAfterBreak="0">
    <w:nsid w:val="FE5500A4"/>
    <w:multiLevelType w:val="singleLevel"/>
    <w:tmpl w:val="FE5500A4"/>
    <w:lvl w:ilvl="0">
      <w:start w:val="1"/>
      <w:numFmt w:val="decimal"/>
      <w:pStyle w:val="a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</w:abstractNum>
  <w:abstractNum w:abstractNumId="3" w15:restartNumberingAfterBreak="0">
    <w:nsid w:val="19AC59BF"/>
    <w:multiLevelType w:val="singleLevel"/>
    <w:tmpl w:val="19AC59BF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299BED63"/>
    <w:multiLevelType w:val="singleLevel"/>
    <w:tmpl w:val="299BED63"/>
    <w:lvl w:ilvl="0">
      <w:start w:val="1"/>
      <w:numFmt w:val="chineseCounting"/>
      <w:pStyle w:val="a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ascii="Times New Roman" w:eastAsia="黑体" w:hAnsi="Times New Roman" w:hint="eastAsia"/>
        <w:sz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9B71CE"/>
    <w:rsid w:val="B1F65AD6"/>
    <w:rsid w:val="BDCACB6D"/>
    <w:rsid w:val="ECF624FB"/>
    <w:rsid w:val="EEFC1CDB"/>
    <w:rsid w:val="FAD6B6B3"/>
    <w:rsid w:val="FDEDC194"/>
    <w:rsid w:val="FFAFFF76"/>
    <w:rsid w:val="FFB545B2"/>
    <w:rsid w:val="FFBACCC1"/>
    <w:rsid w:val="FFC76DDC"/>
    <w:rsid w:val="00001498"/>
    <w:rsid w:val="00090470"/>
    <w:rsid w:val="000C27A0"/>
    <w:rsid w:val="00163452"/>
    <w:rsid w:val="001660F3"/>
    <w:rsid w:val="001703AA"/>
    <w:rsid w:val="00186283"/>
    <w:rsid w:val="004733E4"/>
    <w:rsid w:val="005633A2"/>
    <w:rsid w:val="0065698D"/>
    <w:rsid w:val="006C25CA"/>
    <w:rsid w:val="006C61F5"/>
    <w:rsid w:val="00710CA0"/>
    <w:rsid w:val="008B0D45"/>
    <w:rsid w:val="008C6D2E"/>
    <w:rsid w:val="00970097"/>
    <w:rsid w:val="009C0CF9"/>
    <w:rsid w:val="009C0FE2"/>
    <w:rsid w:val="009F5240"/>
    <w:rsid w:val="00B76572"/>
    <w:rsid w:val="00BA286E"/>
    <w:rsid w:val="00C80B4C"/>
    <w:rsid w:val="00D25A2E"/>
    <w:rsid w:val="00D62688"/>
    <w:rsid w:val="00E54EA3"/>
    <w:rsid w:val="00E578D9"/>
    <w:rsid w:val="00F159E7"/>
    <w:rsid w:val="04FD3B1E"/>
    <w:rsid w:val="079550C5"/>
    <w:rsid w:val="07D36368"/>
    <w:rsid w:val="08284314"/>
    <w:rsid w:val="08943C72"/>
    <w:rsid w:val="09AD5D43"/>
    <w:rsid w:val="0A1934BA"/>
    <w:rsid w:val="0B5E093B"/>
    <w:rsid w:val="0B962B0B"/>
    <w:rsid w:val="0C9A4624"/>
    <w:rsid w:val="0ECF4723"/>
    <w:rsid w:val="103A5780"/>
    <w:rsid w:val="108F6C3F"/>
    <w:rsid w:val="11405CDE"/>
    <w:rsid w:val="11691679"/>
    <w:rsid w:val="121B19BB"/>
    <w:rsid w:val="127011E4"/>
    <w:rsid w:val="12FD0DC4"/>
    <w:rsid w:val="13FD3026"/>
    <w:rsid w:val="148060BF"/>
    <w:rsid w:val="14D61BC0"/>
    <w:rsid w:val="1569571C"/>
    <w:rsid w:val="15F604E9"/>
    <w:rsid w:val="163659F8"/>
    <w:rsid w:val="1905433A"/>
    <w:rsid w:val="192053BD"/>
    <w:rsid w:val="1AAF0387"/>
    <w:rsid w:val="1C5B0462"/>
    <w:rsid w:val="1CB565A3"/>
    <w:rsid w:val="1E382180"/>
    <w:rsid w:val="1EEA4CB4"/>
    <w:rsid w:val="1F583DF9"/>
    <w:rsid w:val="202F0900"/>
    <w:rsid w:val="21AE7534"/>
    <w:rsid w:val="224A163B"/>
    <w:rsid w:val="237D6DD4"/>
    <w:rsid w:val="23AF5435"/>
    <w:rsid w:val="23F20844"/>
    <w:rsid w:val="24134AFF"/>
    <w:rsid w:val="25247362"/>
    <w:rsid w:val="25DB6FD5"/>
    <w:rsid w:val="25EC392A"/>
    <w:rsid w:val="25F76441"/>
    <w:rsid w:val="2660604B"/>
    <w:rsid w:val="268E6F53"/>
    <w:rsid w:val="29080ADD"/>
    <w:rsid w:val="2AA74ABA"/>
    <w:rsid w:val="2AEF123A"/>
    <w:rsid w:val="2E490982"/>
    <w:rsid w:val="3214078C"/>
    <w:rsid w:val="32700E78"/>
    <w:rsid w:val="334B2352"/>
    <w:rsid w:val="3370293C"/>
    <w:rsid w:val="34A70A60"/>
    <w:rsid w:val="361A0EF4"/>
    <w:rsid w:val="37EF37C8"/>
    <w:rsid w:val="39AC4B2D"/>
    <w:rsid w:val="3CF646F1"/>
    <w:rsid w:val="3D5D2715"/>
    <w:rsid w:val="3E6B6141"/>
    <w:rsid w:val="3EFF61AF"/>
    <w:rsid w:val="3FB863DF"/>
    <w:rsid w:val="401D05F4"/>
    <w:rsid w:val="42DF626B"/>
    <w:rsid w:val="43691113"/>
    <w:rsid w:val="44816422"/>
    <w:rsid w:val="44D52941"/>
    <w:rsid w:val="45D16234"/>
    <w:rsid w:val="464A44FA"/>
    <w:rsid w:val="48CA6BC7"/>
    <w:rsid w:val="49473BBA"/>
    <w:rsid w:val="4A4B2AAA"/>
    <w:rsid w:val="4A737E09"/>
    <w:rsid w:val="4AC937F9"/>
    <w:rsid w:val="4B18777F"/>
    <w:rsid w:val="4E054C55"/>
    <w:rsid w:val="51CD6236"/>
    <w:rsid w:val="53A40EB9"/>
    <w:rsid w:val="55D13B26"/>
    <w:rsid w:val="5738095D"/>
    <w:rsid w:val="59776586"/>
    <w:rsid w:val="5B424410"/>
    <w:rsid w:val="5CF1355F"/>
    <w:rsid w:val="5F0C6B31"/>
    <w:rsid w:val="5FB7B7A3"/>
    <w:rsid w:val="61AFD5D3"/>
    <w:rsid w:val="61BC4E34"/>
    <w:rsid w:val="62AE3A13"/>
    <w:rsid w:val="637D0F4A"/>
    <w:rsid w:val="64FA5CAA"/>
    <w:rsid w:val="697B0E8F"/>
    <w:rsid w:val="699B71CE"/>
    <w:rsid w:val="6BB0492F"/>
    <w:rsid w:val="6C665799"/>
    <w:rsid w:val="6E2466D5"/>
    <w:rsid w:val="6EC7E8BE"/>
    <w:rsid w:val="6F331942"/>
    <w:rsid w:val="7035323C"/>
    <w:rsid w:val="70354D8C"/>
    <w:rsid w:val="706427C0"/>
    <w:rsid w:val="706A1CB7"/>
    <w:rsid w:val="7311015C"/>
    <w:rsid w:val="737A0CBA"/>
    <w:rsid w:val="74E676BC"/>
    <w:rsid w:val="75203837"/>
    <w:rsid w:val="756D0F9C"/>
    <w:rsid w:val="77E38369"/>
    <w:rsid w:val="7AF42361"/>
    <w:rsid w:val="7AF643C8"/>
    <w:rsid w:val="7B241F01"/>
    <w:rsid w:val="7BCF2B94"/>
    <w:rsid w:val="7BFF415C"/>
    <w:rsid w:val="7D5770E3"/>
    <w:rsid w:val="7D9D4B63"/>
    <w:rsid w:val="7D9D748E"/>
    <w:rsid w:val="7E7B18E2"/>
    <w:rsid w:val="7FEA7DC9"/>
    <w:rsid w:val="A3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BD97D"/>
  <w15:docId w15:val="{0A27FC29-1CDE-4613-87D5-2E285FAC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a2"/>
    <w:qFormat/>
    <w:pPr>
      <w:widowControl w:val="0"/>
      <w:spacing w:line="600" w:lineRule="exact"/>
      <w:ind w:firstLineChars="200" w:firstLine="883"/>
      <w:jc w:val="both"/>
    </w:pPr>
    <w:rPr>
      <w:rFonts w:eastAsia="仿宋_GB2312"/>
      <w:kern w:val="2"/>
      <w:sz w:val="32"/>
      <w:szCs w:val="21"/>
    </w:rPr>
  </w:style>
  <w:style w:type="paragraph" w:styleId="1">
    <w:name w:val="heading 1"/>
    <w:basedOn w:val="a1"/>
    <w:next w:val="a1"/>
    <w:qFormat/>
    <w:pPr>
      <w:keepLines/>
      <w:numPr>
        <w:numId w:val="1"/>
      </w:numPr>
      <w:spacing w:line="640" w:lineRule="exact"/>
      <w:ind w:firstLine="883"/>
      <w:outlineLvl w:val="0"/>
    </w:pPr>
    <w:rPr>
      <w:rFonts w:eastAsia="黑体"/>
      <w:kern w:val="44"/>
    </w:rPr>
  </w:style>
  <w:style w:type="paragraph" w:styleId="2">
    <w:name w:val="heading 2"/>
    <w:basedOn w:val="a1"/>
    <w:next w:val="a1"/>
    <w:link w:val="20"/>
    <w:unhideWhenUsed/>
    <w:qFormat/>
    <w:pPr>
      <w:numPr>
        <w:numId w:val="2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3">
    <w:name w:val="heading 3"/>
    <w:basedOn w:val="a1"/>
    <w:next w:val="4"/>
    <w:unhideWhenUsed/>
    <w:qFormat/>
    <w:pPr>
      <w:keepNext/>
      <w:keepLines/>
      <w:numPr>
        <w:numId w:val="3"/>
      </w:numPr>
      <w:tabs>
        <w:tab w:val="clear" w:pos="0"/>
        <w:tab w:val="left" w:pos="420"/>
      </w:tabs>
      <w:outlineLvl w:val="2"/>
    </w:pPr>
    <w:rPr>
      <w:rFonts w:cstheme="minorBidi"/>
      <w:b/>
    </w:rPr>
  </w:style>
  <w:style w:type="paragraph" w:styleId="4">
    <w:name w:val="heading 4"/>
    <w:basedOn w:val="a1"/>
    <w:next w:val="a1"/>
    <w:unhideWhenUsed/>
    <w:qFormat/>
    <w:pPr>
      <w:ind w:firstLine="880"/>
      <w:outlineLvl w:val="3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120"/>
    </w:pPr>
    <w:rPr>
      <w:rFonts w:ascii="Calibri" w:hAnsi="Calibri"/>
      <w:szCs w:val="24"/>
    </w:rPr>
  </w:style>
  <w:style w:type="paragraph" w:styleId="5">
    <w:name w:val="index 5"/>
    <w:basedOn w:val="a1"/>
    <w:next w:val="a1"/>
    <w:uiPriority w:val="99"/>
    <w:unhideWhenUsed/>
    <w:qFormat/>
    <w:pPr>
      <w:ind w:leftChars="800" w:left="800"/>
    </w:pPr>
  </w:style>
  <w:style w:type="paragraph" w:styleId="a6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paragraph" w:styleId="a8">
    <w:name w:val="Normal (Web)"/>
    <w:basedOn w:val="a1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9">
    <w:name w:val="主标题"/>
    <w:basedOn w:val="a1"/>
    <w:next w:val="a1"/>
    <w:qFormat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">
    <w:name w:val="正文加序号"/>
    <w:basedOn w:val="a1"/>
    <w:qFormat/>
    <w:pPr>
      <w:numPr>
        <w:numId w:val="4"/>
      </w:numPr>
    </w:pPr>
  </w:style>
  <w:style w:type="paragraph" w:customStyle="1" w:styleId="aa">
    <w:name w:val="小标题居中"/>
    <w:basedOn w:val="a9"/>
    <w:qFormat/>
    <w:rPr>
      <w:rFonts w:eastAsia="仿宋_GB2312"/>
      <w:b w:val="0"/>
      <w:sz w:val="32"/>
    </w:rPr>
  </w:style>
  <w:style w:type="paragraph" w:customStyle="1" w:styleId="ab">
    <w:name w:val="小标题楷体居中"/>
    <w:basedOn w:val="a9"/>
    <w:qFormat/>
    <w:rPr>
      <w:rFonts w:eastAsia="楷体_GB2312"/>
      <w:b w:val="0"/>
      <w:sz w:val="32"/>
    </w:rPr>
  </w:style>
  <w:style w:type="paragraph" w:customStyle="1" w:styleId="ac">
    <w:name w:val="图片"/>
    <w:basedOn w:val="a1"/>
    <w:qFormat/>
    <w:pPr>
      <w:spacing w:line="360" w:lineRule="auto"/>
      <w:ind w:firstLineChars="0" w:firstLine="0"/>
      <w:jc w:val="center"/>
    </w:pPr>
  </w:style>
  <w:style w:type="paragraph" w:customStyle="1" w:styleId="ad">
    <w:name w:val="表格"/>
    <w:basedOn w:val="a1"/>
    <w:next w:val="a1"/>
    <w:qFormat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customStyle="1" w:styleId="a0">
    <w:name w:val="章标题"/>
    <w:basedOn w:val="a1"/>
    <w:next w:val="a1"/>
    <w:qFormat/>
    <w:pPr>
      <w:numPr>
        <w:numId w:val="5"/>
      </w:numPr>
      <w:jc w:val="center"/>
    </w:pPr>
    <w:rPr>
      <w:rFonts w:eastAsia="黑体"/>
    </w:rPr>
  </w:style>
  <w:style w:type="character" w:customStyle="1" w:styleId="20">
    <w:name w:val="标题 2 字符"/>
    <w:link w:val="2"/>
    <w:qFormat/>
    <w:rPr>
      <w:rFonts w:eastAsia="楷体_GB2312" w:cstheme="min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252</Words>
  <Characters>1440</Characters>
  <Application>Microsoft Office Word</Application>
  <DocSecurity>0</DocSecurity>
  <Lines>12</Lines>
  <Paragraphs>3</Paragraphs>
  <ScaleCrop>false</ScaleCrop>
  <Company>China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邓鞒</dc:creator>
  <cp:lastModifiedBy>winter</cp:lastModifiedBy>
  <cp:revision>2</cp:revision>
  <cp:lastPrinted>2021-07-13T14:28:00Z</cp:lastPrinted>
  <dcterms:created xsi:type="dcterms:W3CDTF">2021-09-14T08:31:00Z</dcterms:created>
  <dcterms:modified xsi:type="dcterms:W3CDTF">2021-09-14T08:31:00Z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